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B281D" w14:textId="77777777" w:rsidR="006A66EF" w:rsidRPr="00163F8B" w:rsidRDefault="00176325" w:rsidP="00A440D6">
      <w:pPr>
        <w:jc w:val="center"/>
        <w:rPr>
          <w:kern w:val="0"/>
          <w:sz w:val="30"/>
          <w:szCs w:val="30"/>
        </w:rPr>
      </w:pPr>
      <w:r w:rsidRPr="00163F8B">
        <w:rPr>
          <w:rFonts w:hint="eastAsia"/>
          <w:kern w:val="0"/>
          <w:sz w:val="30"/>
          <w:szCs w:val="30"/>
        </w:rPr>
        <w:t>最上町木造住宅耐震診断士規則</w:t>
      </w:r>
    </w:p>
    <w:p w14:paraId="0CDEBF66" w14:textId="77777777" w:rsidR="00A440D6" w:rsidRPr="00627744" w:rsidRDefault="00A440D6" w:rsidP="00A440D6">
      <w:pPr>
        <w:jc w:val="right"/>
        <w:rPr>
          <w:kern w:val="0"/>
          <w:sz w:val="22"/>
        </w:rPr>
      </w:pPr>
      <w:r w:rsidRPr="00627744">
        <w:rPr>
          <w:rFonts w:hint="eastAsia"/>
          <w:kern w:val="0"/>
          <w:sz w:val="22"/>
        </w:rPr>
        <w:t>平成２６年４月１日</w:t>
      </w:r>
    </w:p>
    <w:p w14:paraId="58615DE1" w14:textId="77777777" w:rsidR="00A440D6" w:rsidRDefault="00163F8B" w:rsidP="00163F8B">
      <w:pPr>
        <w:jc w:val="right"/>
        <w:rPr>
          <w:kern w:val="0"/>
          <w:sz w:val="22"/>
        </w:rPr>
      </w:pPr>
      <w:r>
        <w:rPr>
          <w:rFonts w:hint="eastAsia"/>
          <w:kern w:val="0"/>
          <w:sz w:val="22"/>
        </w:rPr>
        <w:t xml:space="preserve">訓令第　</w:t>
      </w:r>
      <w:r w:rsidR="0092127B">
        <w:rPr>
          <w:rFonts w:hint="eastAsia"/>
          <w:kern w:val="0"/>
          <w:sz w:val="22"/>
        </w:rPr>
        <w:t>９</w:t>
      </w:r>
      <w:r>
        <w:rPr>
          <w:rFonts w:hint="eastAsia"/>
          <w:kern w:val="0"/>
          <w:sz w:val="22"/>
        </w:rPr>
        <w:t xml:space="preserve">　号</w:t>
      </w:r>
    </w:p>
    <w:p w14:paraId="2A5B78ED" w14:textId="77777777" w:rsidR="00163F8B" w:rsidRPr="00627744" w:rsidRDefault="00163F8B" w:rsidP="00A440D6">
      <w:pPr>
        <w:jc w:val="left"/>
        <w:rPr>
          <w:kern w:val="0"/>
          <w:sz w:val="22"/>
        </w:rPr>
      </w:pPr>
    </w:p>
    <w:p w14:paraId="123ADD10" w14:textId="77777777" w:rsidR="00A440D6" w:rsidRPr="00627744" w:rsidRDefault="00A440D6" w:rsidP="00A440D6">
      <w:pPr>
        <w:jc w:val="left"/>
        <w:rPr>
          <w:kern w:val="0"/>
          <w:sz w:val="22"/>
        </w:rPr>
      </w:pPr>
      <w:r w:rsidRPr="00627744">
        <w:rPr>
          <w:rFonts w:hint="eastAsia"/>
          <w:kern w:val="0"/>
          <w:sz w:val="22"/>
        </w:rPr>
        <w:t>（目的）</w:t>
      </w:r>
    </w:p>
    <w:p w14:paraId="773F74CB" w14:textId="77777777" w:rsidR="00A440D6" w:rsidRPr="00176325" w:rsidRDefault="00176325" w:rsidP="00176325">
      <w:pPr>
        <w:jc w:val="left"/>
        <w:rPr>
          <w:kern w:val="0"/>
          <w:sz w:val="22"/>
        </w:rPr>
      </w:pPr>
      <w:r>
        <w:rPr>
          <w:rFonts w:hint="eastAsia"/>
          <w:kern w:val="0"/>
          <w:sz w:val="22"/>
        </w:rPr>
        <w:t xml:space="preserve">第１条　</w:t>
      </w:r>
      <w:r w:rsidRPr="00176325">
        <w:rPr>
          <w:rFonts w:hint="eastAsia"/>
          <w:kern w:val="0"/>
          <w:sz w:val="22"/>
        </w:rPr>
        <w:t>この規則は、最上町木造住宅耐震診断士</w:t>
      </w:r>
      <w:r w:rsidR="00A440D6" w:rsidRPr="00176325">
        <w:rPr>
          <w:rFonts w:hint="eastAsia"/>
          <w:kern w:val="0"/>
          <w:sz w:val="22"/>
        </w:rPr>
        <w:t>に関し必要な</w:t>
      </w:r>
      <w:r w:rsidR="00FC4C78" w:rsidRPr="00176325">
        <w:rPr>
          <w:rFonts w:hint="eastAsia"/>
          <w:kern w:val="0"/>
          <w:sz w:val="22"/>
        </w:rPr>
        <w:t>事項</w:t>
      </w:r>
      <w:r w:rsidRPr="00176325">
        <w:rPr>
          <w:rFonts w:hint="eastAsia"/>
          <w:kern w:val="0"/>
          <w:sz w:val="22"/>
        </w:rPr>
        <w:t>を定めるものとする</w:t>
      </w:r>
      <w:r>
        <w:rPr>
          <w:rFonts w:hint="eastAsia"/>
          <w:kern w:val="0"/>
          <w:sz w:val="22"/>
        </w:rPr>
        <w:t>。</w:t>
      </w:r>
    </w:p>
    <w:p w14:paraId="5870829C" w14:textId="77777777" w:rsidR="00176325" w:rsidRPr="00176325" w:rsidRDefault="00176325" w:rsidP="00176325">
      <w:pPr>
        <w:jc w:val="left"/>
        <w:rPr>
          <w:kern w:val="0"/>
          <w:sz w:val="22"/>
        </w:rPr>
      </w:pPr>
    </w:p>
    <w:p w14:paraId="6F4F860B" w14:textId="77777777" w:rsidR="00A440D6" w:rsidRPr="00627744" w:rsidRDefault="00A440D6" w:rsidP="00A440D6">
      <w:pPr>
        <w:jc w:val="left"/>
        <w:rPr>
          <w:kern w:val="0"/>
          <w:sz w:val="22"/>
        </w:rPr>
      </w:pPr>
      <w:r w:rsidRPr="00627744">
        <w:rPr>
          <w:rFonts w:hint="eastAsia"/>
          <w:kern w:val="0"/>
          <w:sz w:val="22"/>
        </w:rPr>
        <w:t>（</w:t>
      </w:r>
      <w:r w:rsidR="00FC4C78" w:rsidRPr="00627744">
        <w:rPr>
          <w:rFonts w:hint="eastAsia"/>
          <w:kern w:val="0"/>
          <w:sz w:val="22"/>
        </w:rPr>
        <w:t>診断士</w:t>
      </w:r>
      <w:r w:rsidRPr="00627744">
        <w:rPr>
          <w:rFonts w:hint="eastAsia"/>
          <w:kern w:val="0"/>
          <w:sz w:val="22"/>
        </w:rPr>
        <w:t>）</w:t>
      </w:r>
    </w:p>
    <w:p w14:paraId="58D63900" w14:textId="77777777" w:rsidR="00FC4C78" w:rsidRPr="00176325" w:rsidRDefault="00176325" w:rsidP="00176325">
      <w:pPr>
        <w:ind w:left="220" w:hangingChars="100" w:hanging="220"/>
        <w:jc w:val="left"/>
        <w:rPr>
          <w:sz w:val="22"/>
        </w:rPr>
      </w:pPr>
      <w:r>
        <w:rPr>
          <w:rFonts w:hint="eastAsia"/>
          <w:sz w:val="22"/>
        </w:rPr>
        <w:t xml:space="preserve">第２条　</w:t>
      </w:r>
      <w:r w:rsidR="00FC4C78" w:rsidRPr="00176325">
        <w:rPr>
          <w:rFonts w:hint="eastAsia"/>
          <w:sz w:val="22"/>
        </w:rPr>
        <w:t>この</w:t>
      </w:r>
      <w:r w:rsidR="004E4FB1" w:rsidRPr="00176325">
        <w:rPr>
          <w:rFonts w:hint="eastAsia"/>
          <w:sz w:val="22"/>
        </w:rPr>
        <w:t>規則</w:t>
      </w:r>
      <w:r w:rsidR="000C6A39" w:rsidRPr="00176325">
        <w:rPr>
          <w:rFonts w:hint="eastAsia"/>
          <w:sz w:val="22"/>
        </w:rPr>
        <w:t>の</w:t>
      </w:r>
      <w:r w:rsidR="00FC4C78" w:rsidRPr="00176325">
        <w:rPr>
          <w:rFonts w:hint="eastAsia"/>
          <w:sz w:val="22"/>
        </w:rPr>
        <w:t>診断士とは</w:t>
      </w:r>
      <w:r w:rsidR="005C570A" w:rsidRPr="00176325">
        <w:rPr>
          <w:rFonts w:hint="eastAsia"/>
          <w:sz w:val="22"/>
        </w:rPr>
        <w:t>、</w:t>
      </w:r>
      <w:r w:rsidR="00FC4C78" w:rsidRPr="00176325">
        <w:rPr>
          <w:rFonts w:hint="eastAsia"/>
          <w:sz w:val="22"/>
        </w:rPr>
        <w:t>最上町</w:t>
      </w:r>
      <w:r w:rsidR="00FE1ED1">
        <w:rPr>
          <w:rFonts w:hint="eastAsia"/>
          <w:sz w:val="22"/>
        </w:rPr>
        <w:t>木造住宅</w:t>
      </w:r>
      <w:r w:rsidR="00FC4C78" w:rsidRPr="00176325">
        <w:rPr>
          <w:rFonts w:hint="eastAsia"/>
          <w:sz w:val="22"/>
        </w:rPr>
        <w:t>耐震診断士のことであり、建築士免許を保有し且つ、最上町耐震診断士養成講習会に参加し認定登録された者のことをいう。</w:t>
      </w:r>
    </w:p>
    <w:p w14:paraId="2D558925" w14:textId="77777777" w:rsidR="00176325" w:rsidRPr="00176325" w:rsidRDefault="00176325" w:rsidP="00176325">
      <w:pPr>
        <w:jc w:val="left"/>
        <w:rPr>
          <w:sz w:val="22"/>
        </w:rPr>
      </w:pPr>
    </w:p>
    <w:p w14:paraId="457B299B" w14:textId="77777777" w:rsidR="00BD4C41" w:rsidRPr="00BD4C41" w:rsidRDefault="00BD4C41" w:rsidP="00BD4C41">
      <w:pPr>
        <w:jc w:val="left"/>
        <w:rPr>
          <w:sz w:val="22"/>
        </w:rPr>
      </w:pPr>
      <w:r>
        <w:rPr>
          <w:rFonts w:hint="eastAsia"/>
          <w:sz w:val="22"/>
        </w:rPr>
        <w:t>（診断士の条件）</w:t>
      </w:r>
    </w:p>
    <w:p w14:paraId="20F7FEFF" w14:textId="77777777" w:rsidR="00176325" w:rsidRPr="00176325" w:rsidRDefault="00176325" w:rsidP="00176325">
      <w:pPr>
        <w:jc w:val="left"/>
        <w:rPr>
          <w:sz w:val="22"/>
        </w:rPr>
      </w:pPr>
      <w:r>
        <w:rPr>
          <w:rFonts w:hint="eastAsia"/>
        </w:rPr>
        <w:t>第３条　最上町木造住宅耐震診断士に認定される条件は、次の各号に定めたものとする。</w:t>
      </w:r>
    </w:p>
    <w:p w14:paraId="64FE2E63" w14:textId="77777777" w:rsidR="00176325" w:rsidRDefault="00176325" w:rsidP="00176325">
      <w:pPr>
        <w:ind w:firstLineChars="100" w:firstLine="210"/>
        <w:jc w:val="left"/>
      </w:pPr>
      <w:r>
        <w:rPr>
          <w:rFonts w:hint="eastAsia"/>
        </w:rPr>
        <w:t>（１）</w:t>
      </w:r>
      <w:r w:rsidR="00BD4C41" w:rsidRPr="00EA7C9F">
        <w:rPr>
          <w:rFonts w:hint="eastAsia"/>
        </w:rPr>
        <w:t>町内に本店を置く事業者</w:t>
      </w:r>
    </w:p>
    <w:p w14:paraId="06467D2F" w14:textId="77777777" w:rsidR="00176325" w:rsidRDefault="00176325" w:rsidP="00176325">
      <w:pPr>
        <w:ind w:left="210"/>
        <w:jc w:val="left"/>
      </w:pPr>
      <w:r>
        <w:rPr>
          <w:rFonts w:hint="eastAsia"/>
        </w:rPr>
        <w:t>（２）建築士免許の保有</w:t>
      </w:r>
    </w:p>
    <w:p w14:paraId="593D3928" w14:textId="77777777" w:rsidR="00BD4C41" w:rsidRDefault="00176325" w:rsidP="00176325">
      <w:pPr>
        <w:ind w:left="210"/>
        <w:jc w:val="left"/>
      </w:pPr>
      <w:r>
        <w:rPr>
          <w:rFonts w:hint="eastAsia"/>
        </w:rPr>
        <w:t>（３）</w:t>
      </w:r>
      <w:r w:rsidR="00A37B55">
        <w:rPr>
          <w:rFonts w:hint="eastAsia"/>
        </w:rPr>
        <w:t>最上町耐震診断</w:t>
      </w:r>
      <w:r>
        <w:rPr>
          <w:rFonts w:hint="eastAsia"/>
        </w:rPr>
        <w:t>士養成講習会に参加していること</w:t>
      </w:r>
    </w:p>
    <w:p w14:paraId="1CC69F81" w14:textId="77777777" w:rsidR="005958BE" w:rsidRDefault="005958BE" w:rsidP="005958BE">
      <w:pPr>
        <w:jc w:val="left"/>
      </w:pPr>
    </w:p>
    <w:p w14:paraId="0AE1E7E4" w14:textId="77777777" w:rsidR="005C570A" w:rsidRPr="00627744" w:rsidRDefault="005C570A" w:rsidP="005C570A">
      <w:pPr>
        <w:jc w:val="left"/>
        <w:rPr>
          <w:sz w:val="22"/>
        </w:rPr>
      </w:pPr>
      <w:r w:rsidRPr="00627744">
        <w:rPr>
          <w:rFonts w:hint="eastAsia"/>
          <w:sz w:val="22"/>
        </w:rPr>
        <w:t>（診断の条件）</w:t>
      </w:r>
    </w:p>
    <w:p w14:paraId="1789C902" w14:textId="77777777" w:rsidR="005C570A" w:rsidRPr="00176325" w:rsidRDefault="00176325" w:rsidP="00FE1ED1">
      <w:pPr>
        <w:ind w:left="220" w:hangingChars="100" w:hanging="220"/>
        <w:jc w:val="left"/>
        <w:rPr>
          <w:sz w:val="22"/>
        </w:rPr>
      </w:pPr>
      <w:r>
        <w:rPr>
          <w:rFonts w:hint="eastAsia"/>
          <w:sz w:val="22"/>
        </w:rPr>
        <w:t xml:space="preserve">第４条　</w:t>
      </w:r>
      <w:r w:rsidR="005C570A" w:rsidRPr="00176325">
        <w:rPr>
          <w:rFonts w:hint="eastAsia"/>
          <w:sz w:val="22"/>
        </w:rPr>
        <w:t>診断士として認定された者のみ</w:t>
      </w:r>
      <w:r w:rsidR="00FE1ED1">
        <w:rPr>
          <w:rFonts w:hint="eastAsia"/>
          <w:sz w:val="22"/>
        </w:rPr>
        <w:t>最上町木造住宅耐震診断</w:t>
      </w:r>
      <w:r w:rsidR="005C570A" w:rsidRPr="00176325">
        <w:rPr>
          <w:rFonts w:hint="eastAsia"/>
          <w:sz w:val="22"/>
        </w:rPr>
        <w:t>補助</w:t>
      </w:r>
      <w:r w:rsidR="00FE1ED1">
        <w:rPr>
          <w:rFonts w:hint="eastAsia"/>
          <w:sz w:val="22"/>
        </w:rPr>
        <w:t>事業の耐震診断を行うことが</w:t>
      </w:r>
      <w:r w:rsidR="005C570A" w:rsidRPr="00176325">
        <w:rPr>
          <w:rFonts w:hint="eastAsia"/>
          <w:sz w:val="22"/>
        </w:rPr>
        <w:t>できる。</w:t>
      </w:r>
    </w:p>
    <w:p w14:paraId="1BF10787" w14:textId="77777777" w:rsidR="00176325" w:rsidRPr="00FE1ED1" w:rsidRDefault="00176325" w:rsidP="00176325">
      <w:pPr>
        <w:jc w:val="left"/>
        <w:rPr>
          <w:sz w:val="22"/>
        </w:rPr>
      </w:pPr>
    </w:p>
    <w:p w14:paraId="08BA898F" w14:textId="77777777" w:rsidR="000C6A39" w:rsidRPr="00627744" w:rsidRDefault="000C6A39" w:rsidP="000C6A39">
      <w:pPr>
        <w:jc w:val="left"/>
        <w:rPr>
          <w:sz w:val="22"/>
        </w:rPr>
      </w:pPr>
      <w:r w:rsidRPr="00627744">
        <w:rPr>
          <w:rFonts w:hint="eastAsia"/>
          <w:sz w:val="22"/>
        </w:rPr>
        <w:t>（診断士登録）</w:t>
      </w:r>
    </w:p>
    <w:p w14:paraId="773BD94F" w14:textId="77777777" w:rsidR="00FC4C78" w:rsidRDefault="00176325" w:rsidP="00176325">
      <w:pPr>
        <w:ind w:left="220" w:hangingChars="100" w:hanging="220"/>
        <w:jc w:val="left"/>
        <w:rPr>
          <w:sz w:val="22"/>
        </w:rPr>
      </w:pPr>
      <w:r>
        <w:rPr>
          <w:rFonts w:hint="eastAsia"/>
          <w:sz w:val="22"/>
        </w:rPr>
        <w:t xml:space="preserve">第５条　</w:t>
      </w:r>
      <w:r w:rsidR="000C6A39" w:rsidRPr="00176325">
        <w:rPr>
          <w:rFonts w:hint="eastAsia"/>
          <w:sz w:val="22"/>
        </w:rPr>
        <w:t>登録は</w:t>
      </w:r>
      <w:r w:rsidR="00394DF9" w:rsidRPr="00176325">
        <w:rPr>
          <w:rFonts w:hint="eastAsia"/>
          <w:sz w:val="22"/>
        </w:rPr>
        <w:t>最上町耐震診断</w:t>
      </w:r>
      <w:r w:rsidR="00FE1ED1">
        <w:rPr>
          <w:rFonts w:hint="eastAsia"/>
          <w:sz w:val="22"/>
        </w:rPr>
        <w:t>士</w:t>
      </w:r>
      <w:r w:rsidR="00394DF9" w:rsidRPr="00176325">
        <w:rPr>
          <w:rFonts w:hint="eastAsia"/>
          <w:sz w:val="22"/>
        </w:rPr>
        <w:t>養成講習会へ参加し、最上町</w:t>
      </w:r>
      <w:r w:rsidR="00A62936" w:rsidRPr="00176325">
        <w:rPr>
          <w:rFonts w:hint="eastAsia"/>
          <w:sz w:val="22"/>
        </w:rPr>
        <w:t>木造住宅</w:t>
      </w:r>
      <w:r w:rsidR="00394DF9" w:rsidRPr="00176325">
        <w:rPr>
          <w:rFonts w:hint="eastAsia"/>
          <w:sz w:val="22"/>
        </w:rPr>
        <w:t>耐震診断士登録申請書（様式１）と</w:t>
      </w:r>
      <w:r w:rsidR="000C6A39" w:rsidRPr="00176325">
        <w:rPr>
          <w:rFonts w:hint="eastAsia"/>
          <w:sz w:val="22"/>
        </w:rPr>
        <w:t>建築士</w:t>
      </w:r>
      <w:r w:rsidR="00394DF9" w:rsidRPr="00176325">
        <w:rPr>
          <w:rFonts w:hint="eastAsia"/>
          <w:sz w:val="22"/>
        </w:rPr>
        <w:t>を証明できる書類を提出</w:t>
      </w:r>
      <w:r w:rsidR="00FE1ED1">
        <w:rPr>
          <w:rFonts w:hint="eastAsia"/>
          <w:sz w:val="22"/>
        </w:rPr>
        <w:t>しなければならない</w:t>
      </w:r>
      <w:r w:rsidR="00394DF9" w:rsidRPr="00176325">
        <w:rPr>
          <w:rFonts w:hint="eastAsia"/>
          <w:sz w:val="22"/>
        </w:rPr>
        <w:t>。</w:t>
      </w:r>
    </w:p>
    <w:p w14:paraId="4E0CABE7" w14:textId="77777777" w:rsidR="005958BE" w:rsidRDefault="005958BE" w:rsidP="00176325">
      <w:pPr>
        <w:ind w:left="220" w:hangingChars="100" w:hanging="220"/>
        <w:jc w:val="left"/>
        <w:rPr>
          <w:sz w:val="22"/>
        </w:rPr>
      </w:pPr>
    </w:p>
    <w:p w14:paraId="572B8EAA" w14:textId="77777777" w:rsidR="005958BE" w:rsidRDefault="005958BE" w:rsidP="00176325">
      <w:pPr>
        <w:ind w:left="220" w:hangingChars="100" w:hanging="220"/>
        <w:jc w:val="left"/>
        <w:rPr>
          <w:sz w:val="22"/>
        </w:rPr>
      </w:pPr>
      <w:r>
        <w:rPr>
          <w:rFonts w:hint="eastAsia"/>
          <w:sz w:val="22"/>
        </w:rPr>
        <w:t>（診断士認定書の交付）</w:t>
      </w:r>
    </w:p>
    <w:p w14:paraId="3D0CF01E" w14:textId="77777777" w:rsidR="005958BE" w:rsidRPr="005958BE" w:rsidRDefault="005958BE" w:rsidP="00176325">
      <w:pPr>
        <w:ind w:left="220" w:hangingChars="100" w:hanging="220"/>
        <w:jc w:val="left"/>
        <w:rPr>
          <w:sz w:val="22"/>
        </w:rPr>
      </w:pPr>
      <w:r>
        <w:rPr>
          <w:rFonts w:hint="eastAsia"/>
          <w:sz w:val="22"/>
        </w:rPr>
        <w:t>第６条　最上町木造住宅耐震診断士の登録を申請したものは、最上町木造住宅耐震診断士認定書を交付する。</w:t>
      </w:r>
    </w:p>
    <w:p w14:paraId="34647901" w14:textId="77777777" w:rsidR="00176325" w:rsidRPr="00FE1ED1" w:rsidRDefault="00176325" w:rsidP="00F27280">
      <w:pPr>
        <w:jc w:val="left"/>
        <w:rPr>
          <w:sz w:val="22"/>
        </w:rPr>
      </w:pPr>
    </w:p>
    <w:p w14:paraId="0D82E77E" w14:textId="77777777" w:rsidR="00394DF9" w:rsidRPr="00627744" w:rsidRDefault="00394DF9" w:rsidP="00394DF9">
      <w:pPr>
        <w:jc w:val="left"/>
        <w:rPr>
          <w:sz w:val="22"/>
        </w:rPr>
      </w:pPr>
      <w:r w:rsidRPr="00627744">
        <w:rPr>
          <w:rFonts w:hint="eastAsia"/>
          <w:sz w:val="22"/>
        </w:rPr>
        <w:t>（診断</w:t>
      </w:r>
      <w:r w:rsidR="005C570A" w:rsidRPr="00627744">
        <w:rPr>
          <w:rFonts w:hint="eastAsia"/>
          <w:sz w:val="22"/>
        </w:rPr>
        <w:t>費用</w:t>
      </w:r>
      <w:r w:rsidR="00163F8B">
        <w:rPr>
          <w:rFonts w:hint="eastAsia"/>
          <w:sz w:val="22"/>
        </w:rPr>
        <w:t>の支払</w:t>
      </w:r>
      <w:r w:rsidRPr="00627744">
        <w:rPr>
          <w:rFonts w:hint="eastAsia"/>
          <w:sz w:val="22"/>
        </w:rPr>
        <w:t>）</w:t>
      </w:r>
    </w:p>
    <w:p w14:paraId="71F7953A" w14:textId="77777777" w:rsidR="00A62936" w:rsidRDefault="00FE1ED1" w:rsidP="00FE1ED1">
      <w:pPr>
        <w:ind w:left="220" w:hangingChars="100" w:hanging="220"/>
        <w:jc w:val="left"/>
        <w:rPr>
          <w:rFonts w:ascii="ＭＳ 明朝" w:hAnsi="ＭＳ 明朝"/>
          <w:sz w:val="22"/>
        </w:rPr>
      </w:pPr>
      <w:r>
        <w:rPr>
          <w:rFonts w:hint="eastAsia"/>
          <w:sz w:val="22"/>
        </w:rPr>
        <w:t>第</w:t>
      </w:r>
      <w:r w:rsidR="00F27280">
        <w:rPr>
          <w:rFonts w:hint="eastAsia"/>
          <w:sz w:val="22"/>
        </w:rPr>
        <w:t>６</w:t>
      </w:r>
      <w:r>
        <w:rPr>
          <w:rFonts w:hint="eastAsia"/>
          <w:sz w:val="22"/>
        </w:rPr>
        <w:t xml:space="preserve">条　</w:t>
      </w:r>
      <w:r w:rsidR="005C570A" w:rsidRPr="00FE1ED1">
        <w:rPr>
          <w:rFonts w:hint="eastAsia"/>
          <w:sz w:val="22"/>
        </w:rPr>
        <w:t>診断の費用は</w:t>
      </w:r>
      <w:r w:rsidR="00163F8B" w:rsidRPr="00FE1ED1">
        <w:rPr>
          <w:rFonts w:hint="eastAsia"/>
          <w:sz w:val="22"/>
        </w:rPr>
        <w:t>最上町木造住宅耐震診断</w:t>
      </w:r>
      <w:r w:rsidR="00163F8B">
        <w:rPr>
          <w:rFonts w:hint="eastAsia"/>
          <w:sz w:val="22"/>
        </w:rPr>
        <w:t>補助事業申請者</w:t>
      </w:r>
      <w:r w:rsidR="005C570A" w:rsidRPr="00FE1ED1">
        <w:rPr>
          <w:rFonts w:hint="eastAsia"/>
          <w:sz w:val="22"/>
        </w:rPr>
        <w:t>が</w:t>
      </w:r>
      <w:r w:rsidR="005958BE">
        <w:rPr>
          <w:rFonts w:hint="eastAsia"/>
          <w:sz w:val="22"/>
        </w:rPr>
        <w:t>診断士に</w:t>
      </w:r>
      <w:r w:rsidR="005C570A" w:rsidRPr="00FE1ED1">
        <w:rPr>
          <w:rFonts w:hint="eastAsia"/>
          <w:sz w:val="22"/>
        </w:rPr>
        <w:t>まとめて支払うものとし、</w:t>
      </w:r>
      <w:r w:rsidR="00163F8B">
        <w:rPr>
          <w:rFonts w:hint="eastAsia"/>
          <w:sz w:val="22"/>
        </w:rPr>
        <w:t>その額は</w:t>
      </w:r>
      <w:r w:rsidR="005C570A" w:rsidRPr="00FE1ED1">
        <w:rPr>
          <w:rFonts w:ascii="ＭＳ 明朝" w:hAnsi="ＭＳ 明朝" w:hint="eastAsia"/>
          <w:sz w:val="22"/>
        </w:rPr>
        <w:t>最上町木造住宅耐震診断</w:t>
      </w:r>
      <w:r w:rsidR="00163F8B">
        <w:rPr>
          <w:rFonts w:ascii="ＭＳ 明朝" w:hAnsi="ＭＳ 明朝" w:hint="eastAsia"/>
          <w:sz w:val="22"/>
        </w:rPr>
        <w:t>補助</w:t>
      </w:r>
      <w:r w:rsidR="005C570A" w:rsidRPr="00FE1ED1">
        <w:rPr>
          <w:rFonts w:ascii="ＭＳ 明朝" w:hAnsi="ＭＳ 明朝" w:hint="eastAsia"/>
          <w:sz w:val="22"/>
        </w:rPr>
        <w:t>事業実施要綱（別表1）耐震診断及び耐震改修計画作成費用に基づい</w:t>
      </w:r>
      <w:r w:rsidR="00A62936" w:rsidRPr="00FE1ED1">
        <w:rPr>
          <w:rFonts w:ascii="ＭＳ 明朝" w:hAnsi="ＭＳ 明朝" w:hint="eastAsia"/>
          <w:sz w:val="22"/>
        </w:rPr>
        <w:t>た金額を</w:t>
      </w:r>
      <w:r w:rsidR="005C570A" w:rsidRPr="00FE1ED1">
        <w:rPr>
          <w:rFonts w:ascii="ＭＳ 明朝" w:hAnsi="ＭＳ 明朝" w:hint="eastAsia"/>
          <w:sz w:val="22"/>
        </w:rPr>
        <w:t>支払う。</w:t>
      </w:r>
    </w:p>
    <w:p w14:paraId="4224C4B6" w14:textId="77777777" w:rsidR="00FE1ED1" w:rsidRPr="00163F8B" w:rsidRDefault="00FE1ED1" w:rsidP="00FE1ED1">
      <w:pPr>
        <w:ind w:left="220" w:hangingChars="100" w:hanging="220"/>
        <w:jc w:val="left"/>
        <w:rPr>
          <w:sz w:val="22"/>
        </w:rPr>
      </w:pPr>
    </w:p>
    <w:p w14:paraId="179B50AA" w14:textId="77777777" w:rsidR="00411EA9" w:rsidRDefault="00411EA9" w:rsidP="00411EA9">
      <w:pPr>
        <w:ind w:firstLineChars="200" w:firstLine="440"/>
        <w:jc w:val="left"/>
        <w:rPr>
          <w:sz w:val="22"/>
        </w:rPr>
      </w:pPr>
      <w:r>
        <w:rPr>
          <w:rFonts w:hint="eastAsia"/>
          <w:sz w:val="22"/>
        </w:rPr>
        <w:t>附則</w:t>
      </w:r>
    </w:p>
    <w:p w14:paraId="3C72355E" w14:textId="77777777" w:rsidR="00411EA9" w:rsidRDefault="00411EA9" w:rsidP="00411EA9">
      <w:pPr>
        <w:jc w:val="left"/>
        <w:rPr>
          <w:sz w:val="22"/>
        </w:rPr>
      </w:pPr>
      <w:r>
        <w:rPr>
          <w:rFonts w:hint="eastAsia"/>
          <w:sz w:val="22"/>
        </w:rPr>
        <w:t>この規則は、平成２６年４月１日から</w:t>
      </w:r>
      <w:r w:rsidR="006B20EE">
        <w:rPr>
          <w:rFonts w:hint="eastAsia"/>
          <w:sz w:val="22"/>
        </w:rPr>
        <w:t>施行</w:t>
      </w:r>
      <w:r>
        <w:rPr>
          <w:rFonts w:hint="eastAsia"/>
          <w:sz w:val="22"/>
        </w:rPr>
        <w:t>する。</w:t>
      </w:r>
    </w:p>
    <w:p w14:paraId="0476260D" w14:textId="77777777" w:rsidR="00163F8B" w:rsidRDefault="00163F8B" w:rsidP="00411EA9">
      <w:pPr>
        <w:jc w:val="left"/>
        <w:rPr>
          <w:sz w:val="22"/>
        </w:rPr>
      </w:pPr>
    </w:p>
    <w:p w14:paraId="439E7E77" w14:textId="77777777" w:rsidR="00163F8B" w:rsidRDefault="00163F8B" w:rsidP="00411EA9">
      <w:pPr>
        <w:jc w:val="left"/>
        <w:rPr>
          <w:sz w:val="22"/>
        </w:rPr>
      </w:pPr>
    </w:p>
    <w:p w14:paraId="3266687C" w14:textId="77777777" w:rsidR="00F2085C" w:rsidRPr="00176325" w:rsidRDefault="00F2085C" w:rsidP="00F2085C">
      <w:pPr>
        <w:ind w:right="840"/>
        <w:rPr>
          <w:sz w:val="24"/>
          <w:szCs w:val="24"/>
        </w:rPr>
      </w:pPr>
      <w:r w:rsidRPr="00176325">
        <w:rPr>
          <w:rFonts w:hint="eastAsia"/>
          <w:sz w:val="24"/>
          <w:szCs w:val="24"/>
        </w:rPr>
        <w:lastRenderedPageBreak/>
        <w:t>様式１</w:t>
      </w:r>
    </w:p>
    <w:p w14:paraId="1DC31AF1" w14:textId="55C16B62" w:rsidR="00F2085C" w:rsidRPr="00176325" w:rsidRDefault="009A346D" w:rsidP="00F2085C">
      <w:pPr>
        <w:jc w:val="right"/>
        <w:rPr>
          <w:sz w:val="24"/>
          <w:szCs w:val="24"/>
        </w:rPr>
      </w:pPr>
      <w:r w:rsidRPr="00176325">
        <w:rPr>
          <w:rFonts w:hint="eastAsia"/>
          <w:sz w:val="24"/>
          <w:szCs w:val="24"/>
        </w:rPr>
        <w:t xml:space="preserve">　　　年　</w:t>
      </w:r>
      <w:r w:rsidR="00F2085C" w:rsidRPr="00176325">
        <w:rPr>
          <w:rFonts w:hint="eastAsia"/>
          <w:sz w:val="24"/>
          <w:szCs w:val="24"/>
        </w:rPr>
        <w:t xml:space="preserve">　　月　　　日</w:t>
      </w:r>
    </w:p>
    <w:p w14:paraId="60ED4460" w14:textId="77777777" w:rsidR="00F2085C" w:rsidRPr="00176325" w:rsidRDefault="00F2085C" w:rsidP="00F2085C">
      <w:pPr>
        <w:rPr>
          <w:sz w:val="24"/>
          <w:szCs w:val="24"/>
        </w:rPr>
      </w:pPr>
    </w:p>
    <w:p w14:paraId="0964F2E4" w14:textId="77777777" w:rsidR="00F2085C" w:rsidRPr="00176325" w:rsidRDefault="00F2085C" w:rsidP="00F2085C">
      <w:pPr>
        <w:rPr>
          <w:sz w:val="24"/>
          <w:szCs w:val="24"/>
        </w:rPr>
      </w:pPr>
    </w:p>
    <w:p w14:paraId="00C6CA68" w14:textId="77777777" w:rsidR="00F2085C" w:rsidRPr="00176325" w:rsidRDefault="00F2085C" w:rsidP="00F2085C">
      <w:pPr>
        <w:rPr>
          <w:sz w:val="24"/>
          <w:szCs w:val="24"/>
        </w:rPr>
      </w:pPr>
      <w:r w:rsidRPr="00176325">
        <w:rPr>
          <w:rFonts w:hint="eastAsia"/>
          <w:sz w:val="24"/>
          <w:szCs w:val="24"/>
        </w:rPr>
        <w:t>最上町長　髙橋　重美　殿</w:t>
      </w:r>
    </w:p>
    <w:p w14:paraId="654FA662" w14:textId="77777777" w:rsidR="00F2085C" w:rsidRPr="00176325" w:rsidRDefault="00F2085C" w:rsidP="00F2085C">
      <w:pPr>
        <w:rPr>
          <w:sz w:val="24"/>
          <w:szCs w:val="24"/>
        </w:rPr>
      </w:pPr>
    </w:p>
    <w:p w14:paraId="3BAEFD0E" w14:textId="77777777" w:rsidR="00F2085C" w:rsidRPr="00176325" w:rsidRDefault="00F2085C" w:rsidP="00F2085C">
      <w:pPr>
        <w:rPr>
          <w:sz w:val="24"/>
          <w:szCs w:val="24"/>
        </w:rPr>
      </w:pPr>
    </w:p>
    <w:p w14:paraId="432EE644" w14:textId="77777777" w:rsidR="00F2085C" w:rsidRPr="00176325" w:rsidRDefault="00F2085C" w:rsidP="00F2085C">
      <w:pPr>
        <w:wordWrap w:val="0"/>
        <w:jc w:val="right"/>
        <w:rPr>
          <w:sz w:val="24"/>
          <w:szCs w:val="24"/>
        </w:rPr>
      </w:pPr>
      <w:r w:rsidRPr="00176325">
        <w:rPr>
          <w:rFonts w:hint="eastAsia"/>
          <w:sz w:val="24"/>
          <w:szCs w:val="24"/>
        </w:rPr>
        <w:t>申請者　　　　　　　　　　　㊞</w:t>
      </w:r>
    </w:p>
    <w:p w14:paraId="794492EB" w14:textId="77777777" w:rsidR="00F2085C" w:rsidRPr="00176325" w:rsidRDefault="00F2085C" w:rsidP="00F2085C">
      <w:pPr>
        <w:jc w:val="right"/>
        <w:rPr>
          <w:sz w:val="24"/>
          <w:szCs w:val="24"/>
        </w:rPr>
      </w:pPr>
    </w:p>
    <w:p w14:paraId="56C547DE" w14:textId="77777777" w:rsidR="00F2085C" w:rsidRPr="00176325" w:rsidRDefault="00F2085C" w:rsidP="00F2085C">
      <w:pPr>
        <w:wordWrap w:val="0"/>
        <w:jc w:val="right"/>
        <w:rPr>
          <w:sz w:val="24"/>
          <w:szCs w:val="24"/>
        </w:rPr>
      </w:pPr>
      <w:r w:rsidRPr="00176325">
        <w:rPr>
          <w:rFonts w:hint="eastAsia"/>
          <w:sz w:val="24"/>
          <w:szCs w:val="24"/>
        </w:rPr>
        <w:t xml:space="preserve">住　所　　　　　　　　　　　　</w:t>
      </w:r>
    </w:p>
    <w:p w14:paraId="6962EB49" w14:textId="77777777" w:rsidR="00F2085C" w:rsidRPr="00176325" w:rsidRDefault="00F2085C" w:rsidP="00F2085C">
      <w:pPr>
        <w:rPr>
          <w:sz w:val="24"/>
          <w:szCs w:val="24"/>
        </w:rPr>
      </w:pPr>
    </w:p>
    <w:p w14:paraId="12E92EFB" w14:textId="77777777" w:rsidR="00F2085C" w:rsidRPr="00176325" w:rsidRDefault="00F2085C" w:rsidP="00F2085C">
      <w:pPr>
        <w:rPr>
          <w:sz w:val="24"/>
          <w:szCs w:val="24"/>
        </w:rPr>
      </w:pPr>
    </w:p>
    <w:p w14:paraId="16BC1666" w14:textId="77777777" w:rsidR="00F2085C" w:rsidRPr="00176325" w:rsidRDefault="00F2085C" w:rsidP="00F2085C">
      <w:pPr>
        <w:rPr>
          <w:sz w:val="24"/>
          <w:szCs w:val="24"/>
        </w:rPr>
      </w:pPr>
    </w:p>
    <w:p w14:paraId="48B3F7E8" w14:textId="77777777" w:rsidR="00F2085C" w:rsidRPr="00F774B2" w:rsidRDefault="00F2085C" w:rsidP="00F2085C">
      <w:pPr>
        <w:jc w:val="center"/>
        <w:rPr>
          <w:sz w:val="36"/>
          <w:szCs w:val="36"/>
        </w:rPr>
      </w:pPr>
      <w:r w:rsidRPr="00F774B2">
        <w:rPr>
          <w:rFonts w:hint="eastAsia"/>
          <w:sz w:val="36"/>
          <w:szCs w:val="36"/>
        </w:rPr>
        <w:t>最上町木造住宅耐震診断士登録申請書</w:t>
      </w:r>
    </w:p>
    <w:p w14:paraId="3B3A699B" w14:textId="77777777" w:rsidR="00F2085C" w:rsidRDefault="00F2085C" w:rsidP="00F2085C"/>
    <w:p w14:paraId="4AF22F7B" w14:textId="77777777" w:rsidR="00F2085C" w:rsidRDefault="00F2085C" w:rsidP="00F2085C"/>
    <w:p w14:paraId="48146929" w14:textId="77777777" w:rsidR="00F2085C" w:rsidRDefault="00F2085C" w:rsidP="00F2085C">
      <w:r>
        <w:rPr>
          <w:rFonts w:hint="eastAsia"/>
        </w:rPr>
        <w:t xml:space="preserve">　標記について、</w:t>
      </w:r>
      <w:r>
        <w:rPr>
          <w:rFonts w:hint="eastAsia"/>
          <w:kern w:val="0"/>
          <w:sz w:val="22"/>
        </w:rPr>
        <w:t>最上町木造住宅耐震診断</w:t>
      </w:r>
      <w:r w:rsidR="00176325">
        <w:rPr>
          <w:rFonts w:hint="eastAsia"/>
          <w:kern w:val="0"/>
          <w:sz w:val="22"/>
        </w:rPr>
        <w:t>士</w:t>
      </w:r>
      <w:r w:rsidRPr="00627744">
        <w:rPr>
          <w:rFonts w:hint="eastAsia"/>
          <w:kern w:val="0"/>
          <w:sz w:val="22"/>
        </w:rPr>
        <w:t>規則</w:t>
      </w:r>
      <w:r>
        <w:rPr>
          <w:rFonts w:hint="eastAsia"/>
          <w:kern w:val="0"/>
          <w:sz w:val="22"/>
        </w:rPr>
        <w:t>第２条により、最上町木造住宅耐震診断士の認定を受けたいので、関係書類をそろえて提出します。</w:t>
      </w:r>
    </w:p>
    <w:p w14:paraId="52131DD0" w14:textId="77777777" w:rsidR="00F2085C" w:rsidRPr="00F774B2" w:rsidRDefault="00F2085C" w:rsidP="00F2085C"/>
    <w:tbl>
      <w:tblPr>
        <w:tblStyle w:val="aa"/>
        <w:tblW w:w="0" w:type="auto"/>
        <w:tblLook w:val="04A0" w:firstRow="1" w:lastRow="0" w:firstColumn="1" w:lastColumn="0" w:noHBand="0" w:noVBand="1"/>
      </w:tblPr>
      <w:tblGrid>
        <w:gridCol w:w="817"/>
        <w:gridCol w:w="1985"/>
        <w:gridCol w:w="5670"/>
      </w:tblGrid>
      <w:tr w:rsidR="00F2085C" w14:paraId="3F32A908" w14:textId="77777777" w:rsidTr="00C51512">
        <w:tc>
          <w:tcPr>
            <w:tcW w:w="817" w:type="dxa"/>
          </w:tcPr>
          <w:p w14:paraId="426B9F30" w14:textId="77777777" w:rsidR="00F2085C" w:rsidRDefault="00F2085C" w:rsidP="00C51512">
            <w:pPr>
              <w:spacing w:line="480" w:lineRule="auto"/>
            </w:pPr>
            <w:r>
              <w:rPr>
                <w:rFonts w:hint="eastAsia"/>
              </w:rPr>
              <w:t>１</w:t>
            </w:r>
          </w:p>
        </w:tc>
        <w:tc>
          <w:tcPr>
            <w:tcW w:w="1985" w:type="dxa"/>
          </w:tcPr>
          <w:p w14:paraId="35C6BA1F" w14:textId="77777777" w:rsidR="00F2085C" w:rsidRPr="0036069F" w:rsidRDefault="00F2085C" w:rsidP="00C51512">
            <w:pPr>
              <w:spacing w:line="480" w:lineRule="auto"/>
              <w:jc w:val="center"/>
              <w:rPr>
                <w:sz w:val="26"/>
                <w:szCs w:val="26"/>
              </w:rPr>
            </w:pPr>
            <w:r w:rsidRPr="0036069F">
              <w:rPr>
                <w:rFonts w:hint="eastAsia"/>
                <w:sz w:val="26"/>
                <w:szCs w:val="26"/>
              </w:rPr>
              <w:t>事業所名</w:t>
            </w:r>
          </w:p>
        </w:tc>
        <w:tc>
          <w:tcPr>
            <w:tcW w:w="5670" w:type="dxa"/>
          </w:tcPr>
          <w:p w14:paraId="23DF0E41" w14:textId="77777777" w:rsidR="00F2085C" w:rsidRDefault="00F2085C" w:rsidP="00C51512">
            <w:pPr>
              <w:spacing w:line="480" w:lineRule="auto"/>
            </w:pPr>
          </w:p>
        </w:tc>
      </w:tr>
      <w:tr w:rsidR="00F2085C" w14:paraId="5DEBF3A1" w14:textId="77777777" w:rsidTr="00C51512">
        <w:tc>
          <w:tcPr>
            <w:tcW w:w="817" w:type="dxa"/>
          </w:tcPr>
          <w:p w14:paraId="158B7472" w14:textId="77777777" w:rsidR="00F2085C" w:rsidRDefault="00F2085C" w:rsidP="00C51512">
            <w:pPr>
              <w:spacing w:line="480" w:lineRule="auto"/>
            </w:pPr>
            <w:r>
              <w:rPr>
                <w:rFonts w:hint="eastAsia"/>
              </w:rPr>
              <w:t>２</w:t>
            </w:r>
          </w:p>
        </w:tc>
        <w:tc>
          <w:tcPr>
            <w:tcW w:w="1985" w:type="dxa"/>
          </w:tcPr>
          <w:p w14:paraId="21FEF968" w14:textId="77777777" w:rsidR="00F2085C" w:rsidRPr="0036069F" w:rsidRDefault="00F2085C" w:rsidP="00C51512">
            <w:pPr>
              <w:spacing w:line="480" w:lineRule="auto"/>
              <w:jc w:val="center"/>
              <w:rPr>
                <w:sz w:val="26"/>
                <w:szCs w:val="26"/>
              </w:rPr>
            </w:pPr>
            <w:r w:rsidRPr="0036069F">
              <w:rPr>
                <w:rFonts w:hint="eastAsia"/>
                <w:sz w:val="26"/>
                <w:szCs w:val="26"/>
              </w:rPr>
              <w:t>住　　所</w:t>
            </w:r>
          </w:p>
        </w:tc>
        <w:tc>
          <w:tcPr>
            <w:tcW w:w="5670" w:type="dxa"/>
          </w:tcPr>
          <w:p w14:paraId="4DB2C2E7" w14:textId="77777777" w:rsidR="00F2085C" w:rsidRDefault="00F2085C" w:rsidP="00C51512">
            <w:pPr>
              <w:spacing w:line="480" w:lineRule="auto"/>
            </w:pPr>
            <w:bookmarkStart w:id="0" w:name="_GoBack"/>
            <w:bookmarkEnd w:id="0"/>
          </w:p>
        </w:tc>
      </w:tr>
      <w:tr w:rsidR="00F2085C" w14:paraId="2B2EC44F" w14:textId="77777777" w:rsidTr="00C51512">
        <w:tc>
          <w:tcPr>
            <w:tcW w:w="817" w:type="dxa"/>
          </w:tcPr>
          <w:p w14:paraId="3FEE4DEA" w14:textId="77777777" w:rsidR="00F2085C" w:rsidRDefault="00F2085C" w:rsidP="00C51512">
            <w:pPr>
              <w:spacing w:line="480" w:lineRule="auto"/>
            </w:pPr>
            <w:r>
              <w:rPr>
                <w:rFonts w:hint="eastAsia"/>
              </w:rPr>
              <w:t>３</w:t>
            </w:r>
          </w:p>
        </w:tc>
        <w:tc>
          <w:tcPr>
            <w:tcW w:w="1985" w:type="dxa"/>
          </w:tcPr>
          <w:p w14:paraId="342FEF76" w14:textId="77777777" w:rsidR="00F2085C" w:rsidRPr="0036069F" w:rsidRDefault="00F2085C" w:rsidP="00C51512">
            <w:pPr>
              <w:spacing w:line="480" w:lineRule="auto"/>
              <w:jc w:val="center"/>
              <w:rPr>
                <w:sz w:val="26"/>
                <w:szCs w:val="26"/>
              </w:rPr>
            </w:pPr>
            <w:r w:rsidRPr="0036069F">
              <w:rPr>
                <w:rFonts w:hint="eastAsia"/>
                <w:sz w:val="26"/>
                <w:szCs w:val="26"/>
              </w:rPr>
              <w:t>代表者名</w:t>
            </w:r>
          </w:p>
        </w:tc>
        <w:tc>
          <w:tcPr>
            <w:tcW w:w="5670" w:type="dxa"/>
          </w:tcPr>
          <w:p w14:paraId="2E025976" w14:textId="77777777" w:rsidR="00F2085C" w:rsidRDefault="00F2085C" w:rsidP="00C51512">
            <w:pPr>
              <w:spacing w:line="480" w:lineRule="auto"/>
            </w:pPr>
          </w:p>
        </w:tc>
      </w:tr>
      <w:tr w:rsidR="00F2085C" w14:paraId="7EEDF060" w14:textId="77777777" w:rsidTr="00C51512">
        <w:tc>
          <w:tcPr>
            <w:tcW w:w="817" w:type="dxa"/>
          </w:tcPr>
          <w:p w14:paraId="3C2DC645" w14:textId="77777777" w:rsidR="00F2085C" w:rsidRDefault="00F2085C" w:rsidP="00C51512">
            <w:pPr>
              <w:spacing w:line="480" w:lineRule="auto"/>
            </w:pPr>
            <w:r>
              <w:rPr>
                <w:rFonts w:hint="eastAsia"/>
              </w:rPr>
              <w:t>４</w:t>
            </w:r>
          </w:p>
        </w:tc>
        <w:tc>
          <w:tcPr>
            <w:tcW w:w="1985" w:type="dxa"/>
          </w:tcPr>
          <w:p w14:paraId="431C080D" w14:textId="77777777" w:rsidR="00F2085C" w:rsidRPr="0036069F" w:rsidRDefault="00F2085C" w:rsidP="00C51512">
            <w:pPr>
              <w:spacing w:line="480" w:lineRule="auto"/>
              <w:jc w:val="center"/>
              <w:rPr>
                <w:sz w:val="26"/>
                <w:szCs w:val="26"/>
              </w:rPr>
            </w:pPr>
            <w:r w:rsidRPr="0036069F">
              <w:rPr>
                <w:rFonts w:hint="eastAsia"/>
                <w:sz w:val="26"/>
                <w:szCs w:val="26"/>
              </w:rPr>
              <w:t>認定申請者</w:t>
            </w:r>
          </w:p>
        </w:tc>
        <w:tc>
          <w:tcPr>
            <w:tcW w:w="5670" w:type="dxa"/>
          </w:tcPr>
          <w:p w14:paraId="256DC366" w14:textId="77777777" w:rsidR="00F2085C" w:rsidRDefault="00F2085C" w:rsidP="00C51512">
            <w:pPr>
              <w:spacing w:line="480" w:lineRule="auto"/>
            </w:pPr>
          </w:p>
        </w:tc>
      </w:tr>
      <w:tr w:rsidR="00F2085C" w14:paraId="4BC407AF" w14:textId="77777777" w:rsidTr="00C51512">
        <w:tc>
          <w:tcPr>
            <w:tcW w:w="817" w:type="dxa"/>
          </w:tcPr>
          <w:p w14:paraId="092B884B" w14:textId="77777777" w:rsidR="00F2085C" w:rsidRDefault="00F2085C" w:rsidP="00C51512">
            <w:pPr>
              <w:spacing w:line="480" w:lineRule="auto"/>
            </w:pPr>
            <w:r>
              <w:rPr>
                <w:rFonts w:hint="eastAsia"/>
              </w:rPr>
              <w:t>５</w:t>
            </w:r>
          </w:p>
        </w:tc>
        <w:tc>
          <w:tcPr>
            <w:tcW w:w="1985" w:type="dxa"/>
          </w:tcPr>
          <w:p w14:paraId="66184AA2" w14:textId="77777777" w:rsidR="00F2085C" w:rsidRPr="0036069F" w:rsidRDefault="00F2085C" w:rsidP="00C51512">
            <w:pPr>
              <w:spacing w:line="480" w:lineRule="auto"/>
              <w:jc w:val="center"/>
              <w:rPr>
                <w:sz w:val="26"/>
                <w:szCs w:val="26"/>
              </w:rPr>
            </w:pPr>
            <w:r>
              <w:rPr>
                <w:rFonts w:hint="eastAsia"/>
                <w:sz w:val="26"/>
                <w:szCs w:val="26"/>
              </w:rPr>
              <w:t>認定書送付先</w:t>
            </w:r>
          </w:p>
        </w:tc>
        <w:tc>
          <w:tcPr>
            <w:tcW w:w="5670" w:type="dxa"/>
          </w:tcPr>
          <w:p w14:paraId="4CF41B31" w14:textId="77777777" w:rsidR="00F2085C" w:rsidRDefault="00F2085C" w:rsidP="00C51512">
            <w:pPr>
              <w:spacing w:line="480" w:lineRule="auto"/>
            </w:pPr>
          </w:p>
        </w:tc>
      </w:tr>
    </w:tbl>
    <w:p w14:paraId="3A679918" w14:textId="77777777" w:rsidR="00F2085C" w:rsidRDefault="00F2085C" w:rsidP="00F2085C">
      <w:r>
        <w:rPr>
          <w:rFonts w:hint="eastAsia"/>
        </w:rPr>
        <w:t>※５に関しては２と同じであれば記載の必要なし</w:t>
      </w:r>
    </w:p>
    <w:p w14:paraId="3369035D" w14:textId="77777777" w:rsidR="00F2085C" w:rsidRDefault="00F2085C" w:rsidP="00F2085C">
      <w:pPr>
        <w:ind w:left="210" w:hangingChars="100" w:hanging="210"/>
      </w:pPr>
      <w:r>
        <w:rPr>
          <w:rFonts w:hint="eastAsia"/>
        </w:rPr>
        <w:t>※必要添付書類として建築士免許または、建築士を証明できるものの写しを提出すること</w:t>
      </w:r>
    </w:p>
    <w:p w14:paraId="5EB2D1DD" w14:textId="77777777" w:rsidR="00F2085C" w:rsidRPr="00283D1A" w:rsidRDefault="00F2085C" w:rsidP="00F2085C"/>
    <w:p w14:paraId="0D29E547" w14:textId="77777777" w:rsidR="00F2085C" w:rsidRPr="00F2085C" w:rsidRDefault="00F2085C" w:rsidP="00411EA9">
      <w:pPr>
        <w:jc w:val="left"/>
        <w:rPr>
          <w:sz w:val="22"/>
        </w:rPr>
      </w:pPr>
    </w:p>
    <w:sectPr w:rsidR="00F2085C" w:rsidRPr="00F2085C" w:rsidSect="00A37B55">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585C7" w14:textId="77777777" w:rsidR="00DB7DDF" w:rsidRDefault="00DB7DDF" w:rsidP="00BA50B3">
      <w:r>
        <w:separator/>
      </w:r>
    </w:p>
  </w:endnote>
  <w:endnote w:type="continuationSeparator" w:id="0">
    <w:p w14:paraId="038445FB" w14:textId="77777777" w:rsidR="00DB7DDF" w:rsidRDefault="00DB7DDF" w:rsidP="00BA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B0430" w14:textId="77777777" w:rsidR="00DB7DDF" w:rsidRDefault="00DB7DDF" w:rsidP="00BA50B3">
      <w:r>
        <w:separator/>
      </w:r>
    </w:p>
  </w:footnote>
  <w:footnote w:type="continuationSeparator" w:id="0">
    <w:p w14:paraId="0F6F87CD" w14:textId="77777777" w:rsidR="00DB7DDF" w:rsidRDefault="00DB7DDF" w:rsidP="00BA5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C65AD"/>
    <w:multiLevelType w:val="hybridMultilevel"/>
    <w:tmpl w:val="8C9221EA"/>
    <w:lvl w:ilvl="0" w:tplc="BD98E0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D253CF"/>
    <w:multiLevelType w:val="hybridMultilevel"/>
    <w:tmpl w:val="C18CB992"/>
    <w:lvl w:ilvl="0" w:tplc="2AC2DCE4">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D7148A"/>
    <w:multiLevelType w:val="hybridMultilevel"/>
    <w:tmpl w:val="235611E4"/>
    <w:lvl w:ilvl="0" w:tplc="ABB0F37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0D6"/>
    <w:rsid w:val="00046E1A"/>
    <w:rsid w:val="000751E9"/>
    <w:rsid w:val="000C6A39"/>
    <w:rsid w:val="00163F8B"/>
    <w:rsid w:val="00176325"/>
    <w:rsid w:val="00185797"/>
    <w:rsid w:val="00233AD8"/>
    <w:rsid w:val="00394DF9"/>
    <w:rsid w:val="003D500A"/>
    <w:rsid w:val="00411EA9"/>
    <w:rsid w:val="004448BA"/>
    <w:rsid w:val="004E4FB1"/>
    <w:rsid w:val="005958BE"/>
    <w:rsid w:val="005C570A"/>
    <w:rsid w:val="00627744"/>
    <w:rsid w:val="006A66EF"/>
    <w:rsid w:val="006B20EE"/>
    <w:rsid w:val="00700523"/>
    <w:rsid w:val="0072123B"/>
    <w:rsid w:val="00890A1F"/>
    <w:rsid w:val="009059F5"/>
    <w:rsid w:val="0092127B"/>
    <w:rsid w:val="00972E10"/>
    <w:rsid w:val="009A346D"/>
    <w:rsid w:val="00A37B55"/>
    <w:rsid w:val="00A418C8"/>
    <w:rsid w:val="00A440D6"/>
    <w:rsid w:val="00A62936"/>
    <w:rsid w:val="00BA50B3"/>
    <w:rsid w:val="00BC6A07"/>
    <w:rsid w:val="00BD4C41"/>
    <w:rsid w:val="00DB7DDF"/>
    <w:rsid w:val="00DC0A20"/>
    <w:rsid w:val="00DC74EE"/>
    <w:rsid w:val="00E22E95"/>
    <w:rsid w:val="00EA730B"/>
    <w:rsid w:val="00F2085C"/>
    <w:rsid w:val="00F27280"/>
    <w:rsid w:val="00FC4C78"/>
    <w:rsid w:val="00FE1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CC1404"/>
  <w15:docId w15:val="{68CF494D-483D-499E-B4DE-371F2F65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440D6"/>
  </w:style>
  <w:style w:type="character" w:customStyle="1" w:styleId="a4">
    <w:name w:val="日付 (文字)"/>
    <w:basedOn w:val="a0"/>
    <w:link w:val="a3"/>
    <w:uiPriority w:val="99"/>
    <w:semiHidden/>
    <w:rsid w:val="00A440D6"/>
  </w:style>
  <w:style w:type="paragraph" w:styleId="a5">
    <w:name w:val="List Paragraph"/>
    <w:basedOn w:val="a"/>
    <w:uiPriority w:val="34"/>
    <w:qFormat/>
    <w:rsid w:val="00A440D6"/>
    <w:pPr>
      <w:ind w:leftChars="400" w:left="840"/>
    </w:pPr>
  </w:style>
  <w:style w:type="paragraph" w:styleId="a6">
    <w:name w:val="header"/>
    <w:basedOn w:val="a"/>
    <w:link w:val="a7"/>
    <w:uiPriority w:val="99"/>
    <w:unhideWhenUsed/>
    <w:rsid w:val="00BA50B3"/>
    <w:pPr>
      <w:tabs>
        <w:tab w:val="center" w:pos="4252"/>
        <w:tab w:val="right" w:pos="8504"/>
      </w:tabs>
      <w:snapToGrid w:val="0"/>
    </w:pPr>
  </w:style>
  <w:style w:type="character" w:customStyle="1" w:styleId="a7">
    <w:name w:val="ヘッダー (文字)"/>
    <w:basedOn w:val="a0"/>
    <w:link w:val="a6"/>
    <w:uiPriority w:val="99"/>
    <w:rsid w:val="00BA50B3"/>
  </w:style>
  <w:style w:type="paragraph" w:styleId="a8">
    <w:name w:val="footer"/>
    <w:basedOn w:val="a"/>
    <w:link w:val="a9"/>
    <w:uiPriority w:val="99"/>
    <w:unhideWhenUsed/>
    <w:rsid w:val="00BA50B3"/>
    <w:pPr>
      <w:tabs>
        <w:tab w:val="center" w:pos="4252"/>
        <w:tab w:val="right" w:pos="8504"/>
      </w:tabs>
      <w:snapToGrid w:val="0"/>
    </w:pPr>
  </w:style>
  <w:style w:type="character" w:customStyle="1" w:styleId="a9">
    <w:name w:val="フッター (文字)"/>
    <w:basedOn w:val="a0"/>
    <w:link w:val="a8"/>
    <w:uiPriority w:val="99"/>
    <w:rsid w:val="00BA50B3"/>
  </w:style>
  <w:style w:type="table" w:styleId="aa">
    <w:name w:val="Table Grid"/>
    <w:basedOn w:val="a1"/>
    <w:uiPriority w:val="59"/>
    <w:rsid w:val="00F2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50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R0112-48</cp:lastModifiedBy>
  <cp:revision>14</cp:revision>
  <cp:lastPrinted>2014-02-26T23:31:00Z</cp:lastPrinted>
  <dcterms:created xsi:type="dcterms:W3CDTF">2014-02-04T04:44:00Z</dcterms:created>
  <dcterms:modified xsi:type="dcterms:W3CDTF">2020-03-19T00:15:00Z</dcterms:modified>
</cp:coreProperties>
</file>